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660" w:rsidRPr="00046DC4" w:rsidRDefault="00937660" w:rsidP="00937660">
      <w:pPr>
        <w:contextualSpacing/>
        <w:jc w:val="right"/>
        <w:rPr>
          <w:rFonts w:hAnsi="Times New Roman" w:cs="Times New Roman"/>
          <w:color w:val="000000"/>
          <w:sz w:val="28"/>
          <w:szCs w:val="28"/>
          <w:lang w:val="ru-RU"/>
        </w:rPr>
      </w:pPr>
      <w:r w:rsidRPr="00046DC4">
        <w:rPr>
          <w:rFonts w:hAnsi="Times New Roman" w:cs="Times New Roman"/>
          <w:color w:val="000000"/>
          <w:sz w:val="28"/>
          <w:szCs w:val="28"/>
          <w:lang w:val="ru-RU"/>
        </w:rPr>
        <w:t xml:space="preserve">Приложение </w:t>
      </w:r>
      <w:r w:rsidR="00472109">
        <w:rPr>
          <w:rFonts w:hAnsi="Times New Roman" w:cs="Times New Roman"/>
          <w:color w:val="000000"/>
          <w:sz w:val="28"/>
          <w:szCs w:val="28"/>
          <w:lang w:val="ru-RU"/>
        </w:rPr>
        <w:t>3</w:t>
      </w:r>
      <w:r w:rsidRPr="00046DC4">
        <w:rPr>
          <w:sz w:val="28"/>
          <w:szCs w:val="28"/>
          <w:lang w:val="ru-RU"/>
        </w:rPr>
        <w:br/>
      </w:r>
      <w:bookmarkStart w:id="0" w:name="_GoBack"/>
      <w:bookmarkEnd w:id="0"/>
    </w:p>
    <w:p w:rsidR="00046DC4" w:rsidRDefault="00046DC4">
      <w:pPr>
        <w:contextualSpacing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CC553B" w:rsidRDefault="00545176">
      <w:pPr>
        <w:contextualSpacing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046DC4">
        <w:rPr>
          <w:rFonts w:hAnsi="Times New Roman" w:cs="Times New Roman"/>
          <w:color w:val="000000"/>
          <w:sz w:val="28"/>
          <w:szCs w:val="28"/>
          <w:lang w:val="ru-RU"/>
        </w:rPr>
        <w:t>Состав комиссии для проведения внезапной ревизии кассы</w:t>
      </w:r>
    </w:p>
    <w:p w:rsidR="00046DC4" w:rsidRPr="00046DC4" w:rsidRDefault="00046DC4">
      <w:pPr>
        <w:contextualSpacing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CC553B" w:rsidRPr="00046DC4" w:rsidRDefault="00545176" w:rsidP="006D7746">
      <w:pPr>
        <w:ind w:firstLine="72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r w:rsidRPr="00046DC4">
        <w:rPr>
          <w:rFonts w:hAnsi="Times New Roman" w:cs="Times New Roman"/>
          <w:color w:val="000000"/>
          <w:sz w:val="28"/>
          <w:szCs w:val="28"/>
          <w:lang w:val="ru-RU"/>
        </w:rPr>
        <w:t>В состав постоянно действующей инвентаризационной комиссии входят:</w:t>
      </w:r>
    </w:p>
    <w:p w:rsidR="00A71820" w:rsidRPr="00046DC4" w:rsidRDefault="00A71820" w:rsidP="00046DC4">
      <w:pPr>
        <w:ind w:firstLine="426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046DC4">
        <w:rPr>
          <w:rFonts w:hAnsi="Times New Roman" w:cs="Times New Roman"/>
          <w:color w:val="000000"/>
          <w:sz w:val="28"/>
          <w:szCs w:val="28"/>
          <w:lang w:val="ru-RU"/>
        </w:rPr>
        <w:t>– председатель комиссии –</w:t>
      </w:r>
      <w:r w:rsidRPr="00046DC4">
        <w:rPr>
          <w:rFonts w:hAnsi="Times New Roman" w:cs="Times New Roman"/>
          <w:color w:val="000000"/>
          <w:sz w:val="28"/>
          <w:szCs w:val="28"/>
        </w:rPr>
        <w:t> </w:t>
      </w:r>
      <w:r w:rsidRPr="00046DC4">
        <w:rPr>
          <w:rFonts w:hAnsi="Times New Roman" w:cs="Times New Roman"/>
          <w:color w:val="000000"/>
          <w:sz w:val="28"/>
          <w:szCs w:val="28"/>
          <w:lang w:val="ru-RU"/>
        </w:rPr>
        <w:t>начальник отдела по работе с отдельными категориями граждан Вилючинского городского округа;</w:t>
      </w:r>
    </w:p>
    <w:p w:rsidR="00A71820" w:rsidRPr="00046DC4" w:rsidRDefault="00A71820" w:rsidP="006D7746">
      <w:pPr>
        <w:ind w:firstLine="420"/>
        <w:contextualSpacing/>
        <w:rPr>
          <w:rFonts w:hAnsi="Times New Roman" w:cs="Times New Roman"/>
          <w:color w:val="000000"/>
          <w:sz w:val="28"/>
          <w:szCs w:val="28"/>
        </w:rPr>
      </w:pPr>
      <w:r w:rsidRPr="00046DC4">
        <w:rPr>
          <w:rFonts w:hAnsi="Times New Roman" w:cs="Times New Roman"/>
          <w:color w:val="000000"/>
          <w:sz w:val="28"/>
          <w:szCs w:val="28"/>
        </w:rPr>
        <w:t xml:space="preserve">– </w:t>
      </w:r>
      <w:proofErr w:type="spellStart"/>
      <w:proofErr w:type="gramStart"/>
      <w:r w:rsidRPr="00046DC4">
        <w:rPr>
          <w:rFonts w:hAnsi="Times New Roman" w:cs="Times New Roman"/>
          <w:color w:val="000000"/>
          <w:sz w:val="28"/>
          <w:szCs w:val="28"/>
        </w:rPr>
        <w:t>члены</w:t>
      </w:r>
      <w:proofErr w:type="spellEnd"/>
      <w:proofErr w:type="gramEnd"/>
      <w:r w:rsidRPr="00046DC4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46DC4">
        <w:rPr>
          <w:rFonts w:hAnsi="Times New Roman" w:cs="Times New Roman"/>
          <w:color w:val="000000"/>
          <w:sz w:val="28"/>
          <w:szCs w:val="28"/>
        </w:rPr>
        <w:t>комиссии</w:t>
      </w:r>
      <w:proofErr w:type="spellEnd"/>
      <w:r w:rsidRPr="00046DC4">
        <w:rPr>
          <w:rFonts w:hAnsi="Times New Roman" w:cs="Times New Roman"/>
          <w:color w:val="000000"/>
          <w:sz w:val="28"/>
          <w:szCs w:val="28"/>
        </w:rPr>
        <w:t>:</w:t>
      </w:r>
    </w:p>
    <w:p w:rsidR="00A71820" w:rsidRPr="00046DC4" w:rsidRDefault="00A71820" w:rsidP="00A7182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</w:rPr>
      </w:pPr>
      <w:r w:rsidRPr="00046DC4">
        <w:rPr>
          <w:rFonts w:hAnsi="Times New Roman" w:cs="Times New Roman"/>
          <w:color w:val="000000"/>
          <w:sz w:val="28"/>
          <w:szCs w:val="28"/>
          <w:lang w:val="ru-RU"/>
        </w:rPr>
        <w:t>главный специалист - эксперт</w:t>
      </w:r>
      <w:r w:rsidRPr="00046DC4">
        <w:rPr>
          <w:rFonts w:hAnsi="Times New Roman" w:cs="Times New Roman"/>
          <w:color w:val="000000"/>
          <w:sz w:val="28"/>
          <w:szCs w:val="28"/>
        </w:rPr>
        <w:t>;</w:t>
      </w:r>
    </w:p>
    <w:p w:rsidR="00A71820" w:rsidRPr="00046DC4" w:rsidRDefault="00A71820" w:rsidP="00A7182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</w:rPr>
      </w:pPr>
      <w:r w:rsidRPr="00046DC4">
        <w:rPr>
          <w:rFonts w:hAnsi="Times New Roman" w:cs="Times New Roman"/>
          <w:color w:val="000000"/>
          <w:sz w:val="28"/>
          <w:szCs w:val="28"/>
          <w:lang w:val="ru-RU"/>
        </w:rPr>
        <w:t>главный специалист - эксперт</w:t>
      </w:r>
      <w:r w:rsidRPr="00046DC4">
        <w:rPr>
          <w:rFonts w:hAnsi="Times New Roman" w:cs="Times New Roman"/>
          <w:color w:val="000000"/>
          <w:sz w:val="28"/>
          <w:szCs w:val="28"/>
        </w:rPr>
        <w:t>;</w:t>
      </w:r>
    </w:p>
    <w:p w:rsidR="00A71820" w:rsidRPr="00046DC4" w:rsidRDefault="00A71820" w:rsidP="00A7182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</w:rPr>
      </w:pPr>
      <w:r w:rsidRPr="00046DC4">
        <w:rPr>
          <w:rFonts w:hAnsi="Times New Roman" w:cs="Times New Roman"/>
          <w:color w:val="000000"/>
          <w:sz w:val="28"/>
          <w:szCs w:val="28"/>
          <w:lang w:val="ru-RU"/>
        </w:rPr>
        <w:t>советник отдела</w:t>
      </w:r>
      <w:r w:rsidRPr="00046DC4">
        <w:rPr>
          <w:rFonts w:hAnsi="Times New Roman" w:cs="Times New Roman"/>
          <w:color w:val="000000"/>
          <w:sz w:val="28"/>
          <w:szCs w:val="28"/>
        </w:rPr>
        <w:t>.</w:t>
      </w:r>
    </w:p>
    <w:p w:rsidR="00CC553B" w:rsidRPr="00046DC4" w:rsidRDefault="00545176" w:rsidP="008C4D63">
      <w:pPr>
        <w:ind w:firstLine="42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046DC4">
        <w:rPr>
          <w:rFonts w:hAnsi="Times New Roman" w:cs="Times New Roman"/>
          <w:color w:val="000000"/>
          <w:sz w:val="28"/>
          <w:szCs w:val="28"/>
          <w:lang w:val="ru-RU"/>
        </w:rPr>
        <w:t xml:space="preserve">Свои функции комиссия выполняет в соответствии с </w:t>
      </w:r>
      <w:r w:rsidR="00DA713C" w:rsidRPr="00046DC4">
        <w:rPr>
          <w:sz w:val="28"/>
          <w:szCs w:val="28"/>
          <w:lang w:val="ru-RU"/>
        </w:rPr>
        <w:t xml:space="preserve">Положением </w:t>
      </w:r>
      <w:r w:rsidR="00DA713C" w:rsidRPr="00046DC4">
        <w:rPr>
          <w:rFonts w:ascii="Times New Roman" w:hAnsi="Times New Roman" w:cs="Times New Roman"/>
          <w:sz w:val="28"/>
          <w:szCs w:val="28"/>
          <w:lang w:val="ru-RU" w:eastAsia="ru-RU"/>
        </w:rPr>
        <w:t>о порядке проведения инвентаризации кассы</w:t>
      </w:r>
      <w:r w:rsidRPr="00046DC4">
        <w:rPr>
          <w:rFonts w:hAnsi="Times New Roman" w:cs="Times New Roman"/>
          <w:color w:val="000000"/>
          <w:sz w:val="28"/>
          <w:szCs w:val="28"/>
          <w:lang w:val="ru-RU"/>
        </w:rPr>
        <w:t xml:space="preserve">, утверждаемым </w:t>
      </w:r>
      <w:r w:rsidR="00A71820" w:rsidRPr="00046DC4">
        <w:rPr>
          <w:rFonts w:hAnsi="Times New Roman" w:cs="Times New Roman"/>
          <w:color w:val="000000"/>
          <w:sz w:val="28"/>
          <w:szCs w:val="28"/>
          <w:lang w:val="ru-RU"/>
        </w:rPr>
        <w:t>начальником  отдела</w:t>
      </w:r>
      <w:r w:rsidRPr="00046DC4">
        <w:rPr>
          <w:rFonts w:hAnsi="Times New Roman" w:cs="Times New Roman"/>
          <w:color w:val="000000"/>
          <w:sz w:val="28"/>
          <w:szCs w:val="28"/>
          <w:lang w:val="ru-RU"/>
        </w:rPr>
        <w:t>.</w:t>
      </w:r>
    </w:p>
    <w:p w:rsidR="00CC553B" w:rsidRPr="00046DC4" w:rsidRDefault="00545176" w:rsidP="00BF4E14">
      <w:pPr>
        <w:ind w:firstLine="42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r w:rsidRPr="00046DC4">
        <w:rPr>
          <w:rFonts w:hAnsi="Times New Roman" w:cs="Times New Roman"/>
          <w:color w:val="000000"/>
          <w:sz w:val="28"/>
          <w:szCs w:val="28"/>
          <w:lang w:val="ru-RU"/>
        </w:rPr>
        <w:t>Возложить на комиссию следующие обязанности:</w:t>
      </w:r>
    </w:p>
    <w:p w:rsidR="00CC553B" w:rsidRPr="00046DC4" w:rsidRDefault="00545176" w:rsidP="008C4D63">
      <w:pPr>
        <w:numPr>
          <w:ilvl w:val="0"/>
          <w:numId w:val="2"/>
        </w:numPr>
        <w:tabs>
          <w:tab w:val="clear" w:pos="720"/>
          <w:tab w:val="num" w:pos="0"/>
        </w:tabs>
        <w:ind w:left="0" w:right="180" w:firstLine="42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r w:rsidRPr="00046DC4">
        <w:rPr>
          <w:rFonts w:hAnsi="Times New Roman" w:cs="Times New Roman"/>
          <w:color w:val="000000"/>
          <w:sz w:val="28"/>
          <w:szCs w:val="28"/>
          <w:lang w:val="ru-RU"/>
        </w:rPr>
        <w:t>проверка осуществления кассовых и банковских операций;</w:t>
      </w:r>
    </w:p>
    <w:p w:rsidR="00CC553B" w:rsidRPr="00046DC4" w:rsidRDefault="00545176" w:rsidP="008C4D63">
      <w:pPr>
        <w:numPr>
          <w:ilvl w:val="0"/>
          <w:numId w:val="2"/>
        </w:numPr>
        <w:tabs>
          <w:tab w:val="clear" w:pos="720"/>
          <w:tab w:val="num" w:pos="0"/>
        </w:tabs>
        <w:ind w:left="0" w:right="180" w:firstLine="42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r w:rsidRPr="00046DC4">
        <w:rPr>
          <w:rFonts w:hAnsi="Times New Roman" w:cs="Times New Roman"/>
          <w:color w:val="000000"/>
          <w:sz w:val="28"/>
          <w:szCs w:val="28"/>
          <w:lang w:val="ru-RU"/>
        </w:rPr>
        <w:t>проверка условий, обеспечивающих сохранность денежных средств и денежных</w:t>
      </w:r>
      <w:r w:rsidRPr="00046DC4">
        <w:rPr>
          <w:rFonts w:hAnsi="Times New Roman" w:cs="Times New Roman"/>
          <w:color w:val="000000"/>
          <w:sz w:val="28"/>
          <w:szCs w:val="28"/>
        </w:rPr>
        <w:t> </w:t>
      </w:r>
      <w:r w:rsidRPr="00046DC4">
        <w:rPr>
          <w:rFonts w:hAnsi="Times New Roman" w:cs="Times New Roman"/>
          <w:color w:val="000000"/>
          <w:sz w:val="28"/>
          <w:szCs w:val="28"/>
          <w:lang w:val="ru-RU"/>
        </w:rPr>
        <w:t>документов;</w:t>
      </w:r>
    </w:p>
    <w:p w:rsidR="00CC553B" w:rsidRPr="00046DC4" w:rsidRDefault="00545176" w:rsidP="008C4D63">
      <w:pPr>
        <w:numPr>
          <w:ilvl w:val="0"/>
          <w:numId w:val="2"/>
        </w:numPr>
        <w:tabs>
          <w:tab w:val="clear" w:pos="720"/>
          <w:tab w:val="num" w:pos="0"/>
        </w:tabs>
        <w:ind w:left="0" w:right="180" w:firstLine="42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r w:rsidRPr="00046DC4">
        <w:rPr>
          <w:rFonts w:hAnsi="Times New Roman" w:cs="Times New Roman"/>
          <w:color w:val="000000"/>
          <w:sz w:val="28"/>
          <w:szCs w:val="28"/>
          <w:lang w:val="ru-RU"/>
        </w:rPr>
        <w:t>проверка полноты и своевременности отражения в учете поступления наличных денег</w:t>
      </w:r>
      <w:r w:rsidRPr="00046DC4">
        <w:rPr>
          <w:rFonts w:hAnsi="Times New Roman" w:cs="Times New Roman"/>
          <w:color w:val="000000"/>
          <w:sz w:val="28"/>
          <w:szCs w:val="28"/>
        </w:rPr>
        <w:t> </w:t>
      </w:r>
      <w:r w:rsidRPr="00046DC4">
        <w:rPr>
          <w:rFonts w:hAnsi="Times New Roman" w:cs="Times New Roman"/>
          <w:color w:val="000000"/>
          <w:sz w:val="28"/>
          <w:szCs w:val="28"/>
          <w:lang w:val="ru-RU"/>
        </w:rPr>
        <w:t>в кассу;</w:t>
      </w:r>
    </w:p>
    <w:p w:rsidR="00CC553B" w:rsidRPr="00046DC4" w:rsidRDefault="00545176" w:rsidP="008C4D63">
      <w:pPr>
        <w:numPr>
          <w:ilvl w:val="0"/>
          <w:numId w:val="2"/>
        </w:numPr>
        <w:tabs>
          <w:tab w:val="clear" w:pos="720"/>
          <w:tab w:val="num" w:pos="0"/>
        </w:tabs>
        <w:ind w:left="0" w:right="180" w:firstLine="42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r w:rsidRPr="00046DC4">
        <w:rPr>
          <w:rFonts w:hAnsi="Times New Roman" w:cs="Times New Roman"/>
          <w:color w:val="000000"/>
          <w:sz w:val="28"/>
          <w:szCs w:val="28"/>
          <w:lang w:val="ru-RU"/>
        </w:rPr>
        <w:t>проверка использования полученных средств по прямому назначению;</w:t>
      </w:r>
    </w:p>
    <w:p w:rsidR="00CC553B" w:rsidRPr="00046DC4" w:rsidRDefault="00545176" w:rsidP="008C4D63">
      <w:pPr>
        <w:numPr>
          <w:ilvl w:val="0"/>
          <w:numId w:val="2"/>
        </w:numPr>
        <w:tabs>
          <w:tab w:val="clear" w:pos="720"/>
          <w:tab w:val="num" w:pos="0"/>
        </w:tabs>
        <w:ind w:left="0" w:right="180" w:firstLine="420"/>
        <w:contextualSpacing/>
        <w:rPr>
          <w:rFonts w:hAnsi="Times New Roman" w:cs="Times New Roman"/>
          <w:color w:val="000000"/>
          <w:sz w:val="28"/>
          <w:szCs w:val="28"/>
        </w:rPr>
      </w:pPr>
      <w:r w:rsidRPr="00046DC4">
        <w:rPr>
          <w:rFonts w:hAnsi="Times New Roman" w:cs="Times New Roman"/>
          <w:color w:val="000000"/>
          <w:sz w:val="28"/>
          <w:szCs w:val="28"/>
        </w:rPr>
        <w:t>проверка соблюдения лимита кассы;</w:t>
      </w:r>
    </w:p>
    <w:p w:rsidR="00CC553B" w:rsidRPr="00046DC4" w:rsidRDefault="00545176" w:rsidP="008C4D63">
      <w:pPr>
        <w:numPr>
          <w:ilvl w:val="0"/>
          <w:numId w:val="2"/>
        </w:numPr>
        <w:tabs>
          <w:tab w:val="clear" w:pos="720"/>
          <w:tab w:val="num" w:pos="0"/>
        </w:tabs>
        <w:ind w:left="0" w:right="180" w:firstLine="42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r w:rsidRPr="00046DC4">
        <w:rPr>
          <w:rFonts w:hAnsi="Times New Roman" w:cs="Times New Roman"/>
          <w:color w:val="000000"/>
          <w:sz w:val="28"/>
          <w:szCs w:val="28"/>
          <w:lang w:val="ru-RU"/>
        </w:rPr>
        <w:t>полный пересчет денежной наличности и проверка других ценностей, находящихся в</w:t>
      </w:r>
      <w:r w:rsidRPr="00046DC4">
        <w:rPr>
          <w:rFonts w:hAnsi="Times New Roman" w:cs="Times New Roman"/>
          <w:color w:val="000000"/>
          <w:sz w:val="28"/>
          <w:szCs w:val="28"/>
        </w:rPr>
        <w:t> </w:t>
      </w:r>
      <w:r w:rsidRPr="00046DC4">
        <w:rPr>
          <w:rFonts w:hAnsi="Times New Roman" w:cs="Times New Roman"/>
          <w:color w:val="000000"/>
          <w:sz w:val="28"/>
          <w:szCs w:val="28"/>
          <w:lang w:val="ru-RU"/>
        </w:rPr>
        <w:t>кассе;</w:t>
      </w:r>
    </w:p>
    <w:p w:rsidR="00CC553B" w:rsidRPr="00046DC4" w:rsidRDefault="00545176" w:rsidP="008C4D63">
      <w:pPr>
        <w:numPr>
          <w:ilvl w:val="0"/>
          <w:numId w:val="2"/>
        </w:numPr>
        <w:tabs>
          <w:tab w:val="clear" w:pos="720"/>
          <w:tab w:val="num" w:pos="0"/>
        </w:tabs>
        <w:ind w:left="0" w:right="180" w:firstLine="42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r w:rsidRPr="00046DC4">
        <w:rPr>
          <w:rFonts w:hAnsi="Times New Roman" w:cs="Times New Roman"/>
          <w:color w:val="000000"/>
          <w:sz w:val="28"/>
          <w:szCs w:val="28"/>
          <w:lang w:val="ru-RU"/>
        </w:rPr>
        <w:t>сверка фактического остатка денежной наличности в кассе с данными, отраженными в</w:t>
      </w:r>
      <w:r w:rsidRPr="00046DC4">
        <w:rPr>
          <w:rFonts w:hAnsi="Times New Roman" w:cs="Times New Roman"/>
          <w:color w:val="000000"/>
          <w:sz w:val="28"/>
          <w:szCs w:val="28"/>
        </w:rPr>
        <w:t> </w:t>
      </w:r>
      <w:r w:rsidRPr="00046DC4">
        <w:rPr>
          <w:rFonts w:hAnsi="Times New Roman" w:cs="Times New Roman"/>
          <w:color w:val="000000"/>
          <w:sz w:val="28"/>
          <w:szCs w:val="28"/>
          <w:lang w:val="ru-RU"/>
        </w:rPr>
        <w:t>кассовой книге;</w:t>
      </w:r>
    </w:p>
    <w:p w:rsidR="00CC553B" w:rsidRPr="00046DC4" w:rsidRDefault="00545176" w:rsidP="008C4D63">
      <w:pPr>
        <w:numPr>
          <w:ilvl w:val="0"/>
          <w:numId w:val="2"/>
        </w:numPr>
        <w:tabs>
          <w:tab w:val="clear" w:pos="720"/>
          <w:tab w:val="num" w:pos="0"/>
        </w:tabs>
        <w:ind w:left="0" w:right="180" w:firstLine="42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r w:rsidRPr="00046DC4">
        <w:rPr>
          <w:rFonts w:hAnsi="Times New Roman" w:cs="Times New Roman"/>
          <w:color w:val="000000"/>
          <w:sz w:val="28"/>
          <w:szCs w:val="28"/>
          <w:lang w:val="ru-RU"/>
        </w:rPr>
        <w:t>составление акта ревизии наличных денежных средств</w:t>
      </w:r>
      <w:r w:rsidR="008C4D63" w:rsidRPr="00046DC4">
        <w:rPr>
          <w:rFonts w:hAnsi="Times New Roman" w:cs="Times New Roman"/>
          <w:color w:val="000000"/>
          <w:sz w:val="28"/>
          <w:szCs w:val="28"/>
          <w:lang w:val="ru-RU"/>
        </w:rPr>
        <w:t>.</w:t>
      </w:r>
    </w:p>
    <w:p w:rsidR="00046DC4" w:rsidRPr="00046DC4" w:rsidRDefault="00046DC4" w:rsidP="00046DC4">
      <w:pPr>
        <w:ind w:right="18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</w:p>
    <w:sectPr w:rsidR="00046DC4" w:rsidRPr="00046DC4" w:rsidSect="00046DC4">
      <w:pgSz w:w="11907" w:h="16839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F106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DF69E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E72C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46DC4"/>
    <w:rsid w:val="000F22B2"/>
    <w:rsid w:val="002D33B1"/>
    <w:rsid w:val="002D3591"/>
    <w:rsid w:val="003514A0"/>
    <w:rsid w:val="00472109"/>
    <w:rsid w:val="004F7E17"/>
    <w:rsid w:val="00545176"/>
    <w:rsid w:val="005A05CE"/>
    <w:rsid w:val="00616CD8"/>
    <w:rsid w:val="00653AF6"/>
    <w:rsid w:val="006D7746"/>
    <w:rsid w:val="008C4D63"/>
    <w:rsid w:val="00937660"/>
    <w:rsid w:val="00A71820"/>
    <w:rsid w:val="00B73A5A"/>
    <w:rsid w:val="00BF4E14"/>
    <w:rsid w:val="00C82357"/>
    <w:rsid w:val="00CC553B"/>
    <w:rsid w:val="00DA3C06"/>
    <w:rsid w:val="00DA713C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0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С. Тесленко</dc:creator>
  <dc:description>Подготовлено экспертами Актион-МЦФЭР</dc:description>
  <cp:lastModifiedBy>1</cp:lastModifiedBy>
  <cp:revision>14</cp:revision>
  <cp:lastPrinted>2024-05-07T10:45:00Z</cp:lastPrinted>
  <dcterms:created xsi:type="dcterms:W3CDTF">2024-04-17T00:17:00Z</dcterms:created>
  <dcterms:modified xsi:type="dcterms:W3CDTF">2024-05-07T10:45:00Z</dcterms:modified>
</cp:coreProperties>
</file>